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D381D10" w14:paraId="39413766" wp14:textId="325F5260">
      <w:pPr>
        <w:pStyle w:val="Normal"/>
        <w:ind w:firstLine="567"/>
        <w:jc w:val="center"/>
        <w:rPr>
          <w:rFonts w:ascii="Times New Roman" w:hAnsi="Times New Roman" w:eastAsia="Times New Roman" w:cs="Times New Roman"/>
          <w:b w:val="1"/>
          <w:bCs w:val="1"/>
          <w:i w:val="0"/>
          <w:iCs w:val="0"/>
          <w:noProof w:val="0"/>
          <w:color w:val="373A3C"/>
          <w:sz w:val="56"/>
          <w:szCs w:val="56"/>
          <w:lang w:val="bg-BG"/>
        </w:rPr>
      </w:pPr>
      <w:r w:rsidRPr="1D381D10" w:rsidR="1D381D10">
        <w:rPr>
          <w:rFonts w:ascii="Times New Roman" w:hAnsi="Times New Roman" w:eastAsia="Times New Roman" w:cs="Times New Roman"/>
          <w:b w:val="1"/>
          <w:bCs w:val="1"/>
          <w:i w:val="0"/>
          <w:iCs w:val="0"/>
          <w:noProof w:val="0"/>
          <w:color w:val="373A3C"/>
          <w:sz w:val="56"/>
          <w:szCs w:val="56"/>
          <w:lang w:val="bg-BG"/>
        </w:rPr>
        <w:t>Получаване, пречистване и приложение в козметиката на пчелен восък</w:t>
      </w:r>
    </w:p>
    <w:p xmlns:wp14="http://schemas.microsoft.com/office/word/2010/wordml" w:rsidP="1D381D10" w14:paraId="6BF7B275" wp14:textId="6ACF37F8">
      <w:pPr>
        <w:pStyle w:val="Normal"/>
        <w:jc w:val="left"/>
        <w:rPr>
          <w:rFonts w:ascii="Times New Roman" w:hAnsi="Times New Roman" w:eastAsia="Times New Roman" w:cs="Times New Roman"/>
          <w:noProof w:val="0"/>
          <w:sz w:val="36"/>
          <w:szCs w:val="36"/>
          <w:lang w:val="bg-BG"/>
        </w:rPr>
      </w:pPr>
      <w:proofErr w:type="spellStart"/>
      <w:r w:rsidRPr="1D381D10" w:rsidR="1D381D10">
        <w:rPr>
          <w:rFonts w:ascii="Times New Roman" w:hAnsi="Times New Roman" w:eastAsia="Times New Roman" w:cs="Times New Roman"/>
          <w:noProof w:val="0"/>
          <w:sz w:val="36"/>
          <w:szCs w:val="36"/>
          <w:lang w:val="bg-BG"/>
        </w:rPr>
        <w:t>Студент:Сибел</w:t>
      </w:r>
      <w:proofErr w:type="spellEnd"/>
      <w:r w:rsidRPr="1D381D10" w:rsidR="1D381D10">
        <w:rPr>
          <w:rFonts w:ascii="Times New Roman" w:hAnsi="Times New Roman" w:eastAsia="Times New Roman" w:cs="Times New Roman"/>
          <w:noProof w:val="0"/>
          <w:sz w:val="36"/>
          <w:szCs w:val="36"/>
          <w:lang w:val="bg-BG"/>
        </w:rPr>
        <w:t xml:space="preserve"> Мехмед</w:t>
      </w:r>
    </w:p>
    <w:p xmlns:wp14="http://schemas.microsoft.com/office/word/2010/wordml" w:rsidP="1D381D10" w14:paraId="1A115C10" wp14:textId="30DE6F88">
      <w:pPr>
        <w:pStyle w:val="Normal"/>
        <w:jc w:val="left"/>
        <w:rPr>
          <w:rFonts w:ascii="Times New Roman" w:hAnsi="Times New Roman" w:eastAsia="Times New Roman" w:cs="Times New Roman"/>
          <w:noProof w:val="0"/>
          <w:sz w:val="36"/>
          <w:szCs w:val="36"/>
          <w:lang w:val="bg-BG"/>
        </w:rPr>
      </w:pPr>
      <w:proofErr w:type="spellStart"/>
      <w:r w:rsidRPr="1D381D10" w:rsidR="1D381D10">
        <w:rPr>
          <w:rFonts w:ascii="Times New Roman" w:hAnsi="Times New Roman" w:eastAsia="Times New Roman" w:cs="Times New Roman"/>
          <w:noProof w:val="0"/>
          <w:sz w:val="36"/>
          <w:szCs w:val="36"/>
          <w:lang w:val="bg-BG"/>
        </w:rPr>
        <w:t>Фак</w:t>
      </w:r>
      <w:proofErr w:type="spellEnd"/>
      <w:r w:rsidRPr="1D381D10" w:rsidR="1D381D10">
        <w:rPr>
          <w:rFonts w:ascii="Times New Roman" w:hAnsi="Times New Roman" w:eastAsia="Times New Roman" w:cs="Times New Roman"/>
          <w:noProof w:val="0"/>
          <w:sz w:val="36"/>
          <w:szCs w:val="36"/>
          <w:lang w:val="bg-BG"/>
        </w:rPr>
        <w:t xml:space="preserve">№:1705571002                    </w:t>
      </w:r>
    </w:p>
    <w:p xmlns:wp14="http://schemas.microsoft.com/office/word/2010/wordml" w:rsidP="1D381D10" w14:paraId="6C2C0931" wp14:textId="5D89739D">
      <w:pPr>
        <w:pStyle w:val="Normal"/>
        <w:jc w:val="left"/>
        <w:rPr>
          <w:rFonts w:ascii="Times New Roman" w:hAnsi="Times New Roman" w:eastAsia="Times New Roman" w:cs="Times New Roman"/>
          <w:noProof w:val="0"/>
          <w:sz w:val="36"/>
          <w:szCs w:val="36"/>
          <w:lang w:val="bg-BG"/>
        </w:rPr>
      </w:pPr>
      <w:r w:rsidRPr="1D381D10" w:rsidR="1D381D10">
        <w:rPr>
          <w:rFonts w:ascii="Times New Roman" w:hAnsi="Times New Roman" w:eastAsia="Times New Roman" w:cs="Times New Roman"/>
          <w:noProof w:val="0"/>
          <w:sz w:val="36"/>
          <w:szCs w:val="36"/>
          <w:lang w:val="bg-BG"/>
        </w:rPr>
        <w:t xml:space="preserve">Специалност: Медицинска химия     </w:t>
      </w:r>
    </w:p>
    <w:p xmlns:wp14="http://schemas.microsoft.com/office/word/2010/wordml" w:rsidP="1D381D10" w14:paraId="761091B8" wp14:textId="3F6692B0">
      <w:pPr>
        <w:pStyle w:val="Normal"/>
        <w:jc w:val="left"/>
        <w:rPr>
          <w:rFonts w:ascii="Times New Roman" w:hAnsi="Times New Roman" w:eastAsia="Times New Roman" w:cs="Times New Roman"/>
          <w:noProof w:val="0"/>
          <w:sz w:val="36"/>
          <w:szCs w:val="36"/>
          <w:lang w:val="bg-BG"/>
        </w:rPr>
      </w:pPr>
      <w:r w:rsidRPr="1D381D10" w:rsidR="1D381D10">
        <w:rPr>
          <w:rFonts w:ascii="Times New Roman" w:hAnsi="Times New Roman" w:eastAsia="Times New Roman" w:cs="Times New Roman"/>
          <w:noProof w:val="0"/>
          <w:sz w:val="36"/>
          <w:szCs w:val="36"/>
          <w:lang w:val="bg-BG"/>
        </w:rPr>
        <w:t>Курс: ‎ІІІ</w:t>
      </w:r>
    </w:p>
    <w:p xmlns:wp14="http://schemas.microsoft.com/office/word/2010/wordml" w:rsidP="1D381D10" w14:paraId="1560779F" wp14:textId="117E6F95">
      <w:pPr>
        <w:pStyle w:val="Normal"/>
        <w:jc w:val="left"/>
        <w:rPr>
          <w:rFonts w:ascii="Times New Roman" w:hAnsi="Times New Roman" w:eastAsia="Times New Roman" w:cs="Times New Roman"/>
          <w:noProof w:val="0"/>
          <w:sz w:val="36"/>
          <w:szCs w:val="36"/>
          <w:lang w:val="bg-BG"/>
        </w:rPr>
      </w:pPr>
      <w:r w:rsidRPr="1D381D10" w:rsidR="1D381D10">
        <w:rPr>
          <w:rFonts w:ascii="Times New Roman" w:hAnsi="Times New Roman" w:eastAsia="Times New Roman" w:cs="Times New Roman"/>
          <w:noProof w:val="0"/>
          <w:sz w:val="36"/>
          <w:szCs w:val="36"/>
          <w:lang w:val="bg-BG"/>
        </w:rPr>
        <w:t>Група:1а</w:t>
      </w:r>
    </w:p>
    <w:p xmlns:wp14="http://schemas.microsoft.com/office/word/2010/wordml" w:rsidP="1D381D10" w14:paraId="2193A6E1" wp14:textId="315DD827">
      <w:pPr>
        <w:jc w:val="right"/>
        <w:rPr>
          <w:rFonts w:ascii="Times New Roman" w:hAnsi="Times New Roman" w:eastAsia="Times New Roman" w:cs="Times New Roman"/>
          <w:noProof w:val="0"/>
          <w:sz w:val="36"/>
          <w:szCs w:val="36"/>
          <w:lang w:val="bg-BG"/>
        </w:rPr>
      </w:pPr>
      <w:r w:rsidRPr="1D381D10" w:rsidR="1D381D10">
        <w:rPr>
          <w:rFonts w:ascii="Times New Roman" w:hAnsi="Times New Roman" w:eastAsia="Times New Roman" w:cs="Times New Roman"/>
          <w:noProof w:val="0"/>
          <w:sz w:val="36"/>
          <w:szCs w:val="36"/>
          <w:lang w:val="bg-BG"/>
        </w:rPr>
        <w:t xml:space="preserve">               Проверил: доц. </w:t>
      </w:r>
      <w:proofErr w:type="spellStart"/>
      <w:r w:rsidRPr="1D381D10" w:rsidR="1D381D10">
        <w:rPr>
          <w:rFonts w:ascii="Times New Roman" w:hAnsi="Times New Roman" w:eastAsia="Times New Roman" w:cs="Times New Roman"/>
          <w:noProof w:val="0"/>
          <w:sz w:val="36"/>
          <w:szCs w:val="36"/>
          <w:lang w:val="bg-BG"/>
        </w:rPr>
        <w:t>С.Статкова</w:t>
      </w:r>
      <w:proofErr w:type="spellEnd"/>
    </w:p>
    <w:p xmlns:wp14="http://schemas.microsoft.com/office/word/2010/wordml" w:rsidP="1D381D10" w14:paraId="29AF3EC5" wp14:textId="03839F5B">
      <w:pPr>
        <w:jc w:val="left"/>
        <w:rPr>
          <w:rFonts w:ascii="Calibri" w:hAnsi="Calibri" w:eastAsia="Calibri" w:cs="Calibri" w:asciiTheme="minorAscii" w:hAnsiTheme="minorAscii" w:eastAsiaTheme="minorAscii" w:cstheme="minorAscii"/>
          <w:color w:val="000000" w:themeColor="text1" w:themeTint="FF" w:themeShade="FF"/>
          <w:sz w:val="36"/>
          <w:szCs w:val="36"/>
        </w:rPr>
      </w:pPr>
      <w:r w:rsidRPr="1D381D10" w:rsidR="1D381D10">
        <w:rPr>
          <w:rFonts w:ascii="Calibri Light" w:hAnsi="Calibri Light" w:eastAsia="Calibri Light" w:cs="Calibri Light" w:asciiTheme="majorAscii" w:hAnsiTheme="majorAscii" w:eastAsiaTheme="majorAscii" w:cstheme="majorAscii"/>
          <w:b w:val="1"/>
          <w:bCs w:val="1"/>
          <w:i w:val="1"/>
          <w:iCs w:val="1"/>
          <w:color w:val="000000" w:themeColor="text1" w:themeTint="FF" w:themeShade="FF"/>
          <w:sz w:val="36"/>
          <w:szCs w:val="36"/>
          <w:u w:val="single"/>
        </w:rPr>
        <w:t>Пчелен восък</w:t>
      </w:r>
      <w:r w:rsidRPr="1D381D10" w:rsidR="1D381D10">
        <w:rPr>
          <w:rFonts w:ascii="Times New Roman" w:hAnsi="Times New Roman" w:eastAsia="Times New Roman" w:cs="Times New Roman"/>
          <w:b w:val="1"/>
          <w:bCs w:val="1"/>
          <w:color w:val="000000" w:themeColor="text1" w:themeTint="FF" w:themeShade="FF"/>
          <w:sz w:val="36"/>
          <w:szCs w:val="36"/>
        </w:rPr>
        <w:t xml:space="preserve"> </w:t>
      </w:r>
      <w:r w:rsidRPr="1D381D10" w:rsidR="1D381D10">
        <w:rPr>
          <w:rFonts w:ascii="Times New Roman" w:hAnsi="Times New Roman" w:eastAsia="Times New Roman" w:cs="Times New Roman"/>
          <w:b w:val="0"/>
          <w:bCs w:val="0"/>
          <w:color w:val="000000" w:themeColor="text1" w:themeTint="FF" w:themeShade="FF"/>
          <w:sz w:val="36"/>
          <w:szCs w:val="36"/>
        </w:rPr>
        <w:t xml:space="preserve"> </w:t>
      </w:r>
    </w:p>
    <w:p xmlns:wp14="http://schemas.microsoft.com/office/word/2010/wordml" w:rsidP="1D381D10" w14:paraId="6151BF21" wp14:textId="7E8767FB">
      <w:pPr>
        <w:pStyle w:val="Normal"/>
        <w:rPr>
          <w:rFonts w:ascii="Calibri" w:hAnsi="Calibri" w:eastAsia="Calibri" w:cs="Calibri" w:asciiTheme="minorAscii" w:hAnsiTheme="minorAscii" w:eastAsiaTheme="minorAscii" w:cstheme="minorAscii"/>
          <w:color w:val="000000" w:themeColor="text1" w:themeTint="FF" w:themeShade="FF"/>
          <w:sz w:val="30"/>
          <w:szCs w:val="30"/>
        </w:rPr>
      </w:pPr>
      <w:r w:rsidRPr="1D381D10" w:rsidR="1D381D10">
        <w:rPr>
          <w:rFonts w:ascii="Calibri" w:hAnsi="Calibri" w:eastAsia="Calibri" w:cs="Calibri" w:asciiTheme="minorAscii" w:hAnsiTheme="minorAscii" w:eastAsiaTheme="minorAscii" w:cstheme="minorAscii"/>
          <w:noProof w:val="0"/>
          <w:sz w:val="30"/>
          <w:szCs w:val="30"/>
          <w:lang w:val="bg-BG"/>
        </w:rPr>
        <w:t>Пчелният восък е ценен продукт, който може да осигури значителен доход, в допълнение към меда. За разлика от меда, восъкът не е хранителен продукт и се третира по-лесно – не се изисква прецизна опаковка, което опростява съхранението и транспортирането му. Пчелният восък е кремаво оцветено вещество, използвано от пчелите за изграждане на пита, която формира структурата на гнездото им. Чистият восък е бял, но наличието на цветен прашец и други вещества е причина за жълтия му цвят.</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Образува се във восъчните жлези на пчелите работнички.</w:t>
      </w:r>
      <w:r w:rsidRPr="1D381D10" w:rsidR="1D381D10">
        <w:rPr>
          <w:rFonts w:ascii="Calibri" w:hAnsi="Calibri" w:eastAsia="Calibri" w:cs="Calibri" w:asciiTheme="minorAscii" w:hAnsiTheme="minorAscii" w:eastAsiaTheme="minorAscii" w:cstheme="minorAscii"/>
          <w:b w:val="1"/>
          <w:bCs w:val="1"/>
          <w:i w:val="0"/>
          <w:iCs w:val="0"/>
          <w:color w:val="000000" w:themeColor="text1" w:themeTint="FF" w:themeShade="FF"/>
          <w:sz w:val="30"/>
          <w:szCs w:val="30"/>
        </w:rPr>
        <w:t xml:space="preserve"> </w:t>
      </w:r>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 xml:space="preserve">Химическият състав на восъка зависи от породата и от възрастта на пчелите, от качеството на суровината и начина на преработка (получаване, пречистване и избелване) . Влиянието на тези фактори обаче е несъществено и различията са малки. По-особен състав има восъкът, получен от индийските пчели. Той съдържа много по-малко свободни киселини, </w:t>
      </w:r>
      <w:proofErr w:type="spellStart"/>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ненаситени</w:t>
      </w:r>
      <w:proofErr w:type="spellEnd"/>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 xml:space="preserve"> съединения и въглеводороди в сравнение с восъка, получен от другите породи медоносни пчели.</w:t>
      </w:r>
      <w:r w:rsidRPr="1D381D10" w:rsidR="1D381D10">
        <w:rPr>
          <w:rFonts w:ascii="Calibri" w:hAnsi="Calibri" w:eastAsia="Calibri" w:cs="Calibri" w:asciiTheme="minorAscii" w:hAnsiTheme="minorAscii" w:eastAsiaTheme="minorAscii" w:cstheme="minorAscii"/>
          <w:b w:val="1"/>
          <w:bCs w:val="1"/>
          <w:color w:val="000000" w:themeColor="text1" w:themeTint="FF" w:themeShade="FF"/>
          <w:sz w:val="30"/>
          <w:szCs w:val="30"/>
        </w:rPr>
        <w:t xml:space="preserve"> </w:t>
      </w:r>
    </w:p>
    <w:p xmlns:wp14="http://schemas.microsoft.com/office/word/2010/wordml" w:rsidP="1D381D10" w14:paraId="40E05FF4" wp14:textId="2BA14292">
      <w:pPr>
        <w:pStyle w:val="Normal"/>
        <w:rPr>
          <w:rFonts w:ascii="Calibri" w:hAnsi="Calibri" w:eastAsia="Calibri" w:cs="Calibri" w:asciiTheme="minorAscii" w:hAnsiTheme="minorAscii" w:eastAsiaTheme="minorAscii" w:cstheme="minorAscii"/>
          <w:b w:val="0"/>
          <w:bCs w:val="0"/>
          <w:color w:val="000000" w:themeColor="text1" w:themeTint="FF" w:themeShade="FF"/>
          <w:sz w:val="30"/>
          <w:szCs w:val="30"/>
        </w:rPr>
      </w:pPr>
    </w:p>
    <w:p xmlns:wp14="http://schemas.microsoft.com/office/word/2010/wordml" w:rsidP="1D381D10" w14:paraId="207E82B7" wp14:textId="5E276A93">
      <w:pPr>
        <w:pStyle w:val="Normal"/>
        <w:rPr>
          <w:rFonts w:ascii="Calibri" w:hAnsi="Calibri" w:eastAsia="Calibri" w:cs="Calibri" w:asciiTheme="minorAscii" w:hAnsiTheme="minorAscii" w:eastAsiaTheme="minorAscii" w:cstheme="minorAscii"/>
          <w:b w:val="0"/>
          <w:bCs w:val="0"/>
          <w:color w:val="000000" w:themeColor="text1" w:themeTint="FF" w:themeShade="FF"/>
          <w:sz w:val="30"/>
          <w:szCs w:val="30"/>
        </w:rPr>
      </w:pPr>
    </w:p>
    <w:p xmlns:wp14="http://schemas.microsoft.com/office/word/2010/wordml" w:rsidP="1D381D10" w14:paraId="5ADD4F4A" wp14:textId="3FFCD5C0">
      <w:pPr>
        <w:pStyle w:val="Normal"/>
        <w:rPr>
          <w:rFonts w:ascii="Calibri" w:hAnsi="Calibri" w:eastAsia="Calibri" w:cs="Calibri" w:asciiTheme="minorAscii" w:hAnsiTheme="minorAscii" w:eastAsiaTheme="minorAscii" w:cstheme="minorAscii"/>
          <w:color w:val="000000" w:themeColor="text1" w:themeTint="FF" w:themeShade="FF"/>
          <w:sz w:val="30"/>
          <w:szCs w:val="30"/>
        </w:rPr>
      </w:pP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 xml:space="preserve">Пчелният восък има зърнест строеж със светложълт до тъмножълт цвят, но се среща восък със зеленикав или червеникав цвят, дължащ се на различни примеси: </w:t>
      </w:r>
      <w:proofErr w:type="spellStart"/>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прополис</w:t>
      </w:r>
      <w:proofErr w:type="spellEnd"/>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 xml:space="preserve">, прашец, смоли и др. Основен компонент в него е </w:t>
      </w:r>
      <w:proofErr w:type="spellStart"/>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миристилол</w:t>
      </w:r>
      <w:proofErr w:type="spellEnd"/>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 xml:space="preserve"> </w:t>
      </w:r>
      <w:proofErr w:type="spellStart"/>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палмитат</w:t>
      </w:r>
      <w:proofErr w:type="spellEnd"/>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 xml:space="preserve"> (С</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vertAlign w:val="subscript"/>
        </w:rPr>
        <w:t>15</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Н</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vertAlign w:val="subscript"/>
        </w:rPr>
        <w:t>31</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СООС</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vertAlign w:val="subscript"/>
        </w:rPr>
        <w:t>14</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Н</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vertAlign w:val="subscript"/>
        </w:rPr>
        <w:t>29</w:t>
      </w:r>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 xml:space="preserve">). В него се съдържат в свободно състояние ВВ, ВМК и биологично активни компоненти. Чистият пчелен восък е безвкусен, но с приятна миризма, дължаща се на примесите от мед и </w:t>
      </w:r>
      <w:proofErr w:type="spellStart"/>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прополис</w:t>
      </w:r>
      <w:proofErr w:type="spellEnd"/>
      <w:r w:rsidRPr="1D381D10" w:rsidR="1D381D10">
        <w:rPr>
          <w:rFonts w:ascii="Calibri" w:hAnsi="Calibri" w:eastAsia="Calibri" w:cs="Calibri" w:asciiTheme="minorAscii" w:hAnsiTheme="minorAscii" w:eastAsiaTheme="minorAscii" w:cstheme="minorAscii"/>
          <w:b w:val="0"/>
          <w:bCs w:val="0"/>
          <w:color w:val="000000" w:themeColor="text1" w:themeTint="FF" w:themeShade="FF"/>
          <w:sz w:val="30"/>
          <w:szCs w:val="30"/>
        </w:rPr>
        <w:t>. Той е по-лек от водата, но по-тежък от спирта. Топи се при Т°С= 62°-72°С. При загряване образува мека пластична маса.</w:t>
      </w:r>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lang w:val="ru"/>
        </w:rPr>
        <w:t xml:space="preserve"> </w:t>
      </w:r>
      <w:proofErr w:type="spellStart"/>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lang w:val="ru"/>
        </w:rPr>
        <w:t>Пчелния</w:t>
      </w:r>
      <w:proofErr w:type="spellEnd"/>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lang w:val="ru"/>
        </w:rPr>
        <w:t xml:space="preserve"> </w:t>
      </w:r>
      <w:proofErr w:type="spellStart"/>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lang w:val="ru"/>
        </w:rPr>
        <w:t>восък</w:t>
      </w:r>
      <w:proofErr w:type="spellEnd"/>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 xml:space="preserve"> намира широко приложение в козметиката и медицината. Лечебните му свойства се дължат на съдържащите се в него БАВ (</w:t>
      </w:r>
      <w:proofErr w:type="spellStart"/>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прополис</w:t>
      </w:r>
      <w:proofErr w:type="spellEnd"/>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 xml:space="preserve">, прашец, етерични масла, витамини и др.). Лекува рани, изгаряния, екземи, простудни заболявания. Спомага за </w:t>
      </w:r>
      <w:proofErr w:type="spellStart"/>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епителизацията</w:t>
      </w:r>
      <w:proofErr w:type="spellEnd"/>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 xml:space="preserve"> на рани. Активните вещества в него са в състояние да се резорбират от кожата. От друга </w:t>
      </w:r>
      <w:proofErr w:type="spellStart"/>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стрна</w:t>
      </w:r>
      <w:proofErr w:type="spellEnd"/>
      <w:r w:rsidRPr="1D381D10" w:rsidR="1D381D10">
        <w:rPr>
          <w:rFonts w:ascii="Calibri" w:hAnsi="Calibri" w:eastAsia="Calibri" w:cs="Calibri" w:asciiTheme="minorAscii" w:hAnsiTheme="minorAscii" w:eastAsiaTheme="minorAscii" w:cstheme="minorAscii"/>
          <w:color w:val="000000" w:themeColor="text1" w:themeTint="FF" w:themeShade="FF"/>
          <w:sz w:val="30"/>
          <w:szCs w:val="30"/>
        </w:rPr>
        <w:t xml:space="preserve"> той притежава известно абсорбционно действие, т.е. извлича през кожата разпадни продукти, токсини и други от тъканите.</w:t>
      </w:r>
    </w:p>
    <w:p xmlns:wp14="http://schemas.microsoft.com/office/word/2010/wordml" w:rsidP="1D381D10" w14:paraId="227CD5D0" wp14:textId="094D5F70">
      <w:pPr>
        <w:pStyle w:val="Normal"/>
        <w:rPr>
          <w:rFonts w:ascii="Calibri" w:hAnsi="Calibri" w:eastAsia="Calibri" w:cs="Calibri"/>
          <w:b w:val="1"/>
          <w:bCs w:val="1"/>
          <w:i w:val="0"/>
          <w:iCs w:val="0"/>
          <w:noProof w:val="0"/>
          <w:color w:val="777777"/>
          <w:sz w:val="30"/>
          <w:szCs w:val="30"/>
          <w:lang w:val="bg-BG"/>
        </w:rPr>
      </w:pPr>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 xml:space="preserve">За да се окачестви восъкът и да се открият някои фалшификации, най-често се определят физико-химичните показатели — точка на топене, точка на втвърдяване, относително тегло, коефициент на пречупване, киселинно, </w:t>
      </w:r>
      <w:proofErr w:type="spellStart"/>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осапунително</w:t>
      </w:r>
      <w:proofErr w:type="spellEnd"/>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 xml:space="preserve">, </w:t>
      </w:r>
      <w:proofErr w:type="spellStart"/>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естерно</w:t>
      </w:r>
      <w:proofErr w:type="spellEnd"/>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 xml:space="preserve"> и йодно число и съдържание на </w:t>
      </w:r>
      <w:proofErr w:type="spellStart"/>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въглероди</w:t>
      </w:r>
      <w:proofErr w:type="spellEnd"/>
      <w:r w:rsidRPr="1D381D10" w:rsidR="1D381D10">
        <w:rPr>
          <w:rFonts w:ascii="Calibri" w:hAnsi="Calibri" w:eastAsia="Calibri" w:cs="Calibri" w:asciiTheme="minorAscii" w:hAnsiTheme="minorAscii" w:eastAsiaTheme="minorAscii" w:cstheme="minorAscii"/>
          <w:b w:val="1"/>
          <w:bCs w:val="1"/>
          <w:i w:val="0"/>
          <w:iCs w:val="0"/>
          <w:noProof w:val="0"/>
          <w:color w:val="777777"/>
          <w:sz w:val="30"/>
          <w:szCs w:val="30"/>
          <w:lang w:val="bg-BG"/>
        </w:rPr>
        <w:t>. Последните 5 показателя характеризират количествено основните компоненти на восъка. Определят се също и органолептичните показатели — цвят, мирис, вкус, структура и консистенция.</w:t>
      </w:r>
    </w:p>
    <w:p xmlns:wp14="http://schemas.microsoft.com/office/word/2010/wordml" w:rsidP="1D381D10" w14:paraId="04276BFB" wp14:textId="1B786C38">
      <w:pPr>
        <w:pStyle w:val="Normal"/>
        <w:rPr>
          <w:rFonts w:ascii="Calibri" w:hAnsi="Calibri" w:eastAsia="Calibri" w:cs="Calibri"/>
          <w:b w:val="1"/>
          <w:bCs w:val="1"/>
          <w:i w:val="0"/>
          <w:iCs w:val="0"/>
          <w:noProof w:val="0"/>
          <w:color w:val="777777"/>
          <w:sz w:val="30"/>
          <w:szCs w:val="30"/>
          <w:lang w:val="bg-BG"/>
        </w:rPr>
      </w:pPr>
    </w:p>
    <w:p xmlns:wp14="http://schemas.microsoft.com/office/word/2010/wordml" w:rsidP="1D381D10" w14:paraId="534F2922" wp14:textId="726F255D">
      <w:pPr>
        <w:pStyle w:val="Normal"/>
        <w:rPr>
          <w:rFonts w:ascii="Calibri" w:hAnsi="Calibri" w:eastAsia="Calibri" w:cs="Calibri"/>
          <w:b w:val="1"/>
          <w:bCs w:val="1"/>
          <w:i w:val="0"/>
          <w:iCs w:val="0"/>
          <w:noProof w:val="0"/>
          <w:color w:val="777777"/>
          <w:sz w:val="30"/>
          <w:szCs w:val="30"/>
          <w:lang w:val="bg-BG"/>
        </w:rPr>
      </w:pPr>
    </w:p>
    <w:p xmlns:wp14="http://schemas.microsoft.com/office/word/2010/wordml" w:rsidP="1D381D10" w14:paraId="1662C310" wp14:textId="63D3D5D6">
      <w:pPr>
        <w:pStyle w:val="Normal"/>
        <w:rPr>
          <w:rFonts w:ascii="Calibri" w:hAnsi="Calibri" w:eastAsia="Calibri" w:cs="Calibri"/>
          <w:b w:val="1"/>
          <w:bCs w:val="1"/>
          <w:i w:val="0"/>
          <w:iCs w:val="0"/>
          <w:noProof w:val="0"/>
          <w:color w:val="777777"/>
          <w:sz w:val="30"/>
          <w:szCs w:val="30"/>
          <w:lang w:val="bg-BG"/>
        </w:rPr>
      </w:pPr>
    </w:p>
    <w:p xmlns:wp14="http://schemas.microsoft.com/office/word/2010/wordml" w:rsidP="1D381D10" w14:paraId="0C944D24" wp14:textId="690A0C41">
      <w:pPr>
        <w:pStyle w:val="Normal"/>
        <w:rPr>
          <w:rFonts w:ascii="Calibri" w:hAnsi="Calibri" w:eastAsia="Calibri" w:cs="Calibri"/>
          <w:b w:val="1"/>
          <w:bCs w:val="1"/>
          <w:i w:val="0"/>
          <w:iCs w:val="0"/>
          <w:noProof w:val="0"/>
          <w:color w:val="777777"/>
          <w:sz w:val="30"/>
          <w:szCs w:val="30"/>
          <w:lang w:val="bg-BG"/>
        </w:rPr>
      </w:pPr>
    </w:p>
    <w:p xmlns:wp14="http://schemas.microsoft.com/office/word/2010/wordml" w:rsidP="1D381D10" w14:paraId="4D05A0A2" wp14:textId="2448692F">
      <w:pPr>
        <w:pStyle w:val="Normal"/>
        <w:rPr>
          <w:rFonts w:ascii="Calibri" w:hAnsi="Calibri" w:eastAsia="Calibri" w:cs="Calibri"/>
          <w:b w:val="1"/>
          <w:bCs w:val="1"/>
          <w:i w:val="0"/>
          <w:iCs w:val="0"/>
          <w:noProof w:val="0"/>
          <w:color w:val="777777"/>
          <w:sz w:val="30"/>
          <w:szCs w:val="30"/>
          <w:lang w:val="bg-BG"/>
        </w:rPr>
      </w:pPr>
    </w:p>
    <w:p xmlns:wp14="http://schemas.microsoft.com/office/word/2010/wordml" w:rsidP="1D381D10" w14:paraId="2EE8681D" wp14:textId="66F288A7">
      <w:pPr>
        <w:pStyle w:val="Normal"/>
        <w:rPr>
          <w:rFonts w:ascii="Calibri" w:hAnsi="Calibri" w:eastAsia="Calibri" w:cs="Calibri"/>
          <w:b w:val="1"/>
          <w:bCs w:val="1"/>
          <w:i w:val="0"/>
          <w:iCs w:val="0"/>
          <w:noProof w:val="0"/>
          <w:color w:val="777777"/>
          <w:sz w:val="30"/>
          <w:szCs w:val="30"/>
          <w:lang w:val="bg-BG"/>
        </w:rPr>
      </w:pPr>
    </w:p>
    <w:p xmlns:wp14="http://schemas.microsoft.com/office/word/2010/wordml" w:rsidP="1D381D10" w14:paraId="59093B3B" wp14:textId="09CC796A">
      <w:pPr>
        <w:pStyle w:val="Normal"/>
        <w:rPr>
          <w:rFonts w:ascii="Calibri Light" w:hAnsi="Calibri Light" w:eastAsia="Calibri Light" w:cs="Calibri Light" w:asciiTheme="majorAscii" w:hAnsiTheme="majorAscii" w:eastAsiaTheme="majorAscii" w:cstheme="majorAscii"/>
          <w:b w:val="1"/>
          <w:bCs w:val="1"/>
          <w:noProof w:val="0"/>
          <w:sz w:val="36"/>
          <w:szCs w:val="36"/>
          <w:lang w:val="bg-BG"/>
        </w:rPr>
      </w:pPr>
      <w:r w:rsidRPr="1D381D10" w:rsidR="1D381D10">
        <w:rPr>
          <w:rFonts w:ascii="Calibri" w:hAnsi="Calibri" w:eastAsia="Calibri" w:cs="Calibri"/>
          <w:b w:val="1"/>
          <w:bCs w:val="1"/>
          <w:i w:val="0"/>
          <w:iCs w:val="0"/>
          <w:noProof w:val="0"/>
          <w:color w:val="777777"/>
          <w:sz w:val="30"/>
          <w:szCs w:val="30"/>
          <w:lang w:val="bg-BG"/>
        </w:rPr>
        <w:t xml:space="preserve">Поради своята дефицитност и висока цена пчелният восък е обект на фалшификация. Примесите изменят свойствата му в нежелателна посока, а това се от отразява върху качеството на восъчните основи. Най-често като фалшификати се използват парафин, </w:t>
      </w:r>
      <w:proofErr w:type="spellStart"/>
      <w:r w:rsidRPr="1D381D10" w:rsidR="1D381D10">
        <w:rPr>
          <w:rFonts w:ascii="Calibri" w:hAnsi="Calibri" w:eastAsia="Calibri" w:cs="Calibri"/>
          <w:b w:val="1"/>
          <w:bCs w:val="1"/>
          <w:i w:val="0"/>
          <w:iCs w:val="0"/>
          <w:noProof w:val="0"/>
          <w:color w:val="777777"/>
          <w:sz w:val="30"/>
          <w:szCs w:val="30"/>
          <w:lang w:val="bg-BG"/>
        </w:rPr>
        <w:t>церезин</w:t>
      </w:r>
      <w:proofErr w:type="spellEnd"/>
      <w:r w:rsidRPr="1D381D10" w:rsidR="1D381D10">
        <w:rPr>
          <w:rFonts w:ascii="Calibri" w:hAnsi="Calibri" w:eastAsia="Calibri" w:cs="Calibri"/>
          <w:b w:val="1"/>
          <w:bCs w:val="1"/>
          <w:i w:val="0"/>
          <w:iCs w:val="0"/>
          <w:noProof w:val="0"/>
          <w:color w:val="777777"/>
          <w:sz w:val="30"/>
          <w:szCs w:val="30"/>
          <w:lang w:val="bg-BG"/>
        </w:rPr>
        <w:t xml:space="preserve">, стеарин или смеси от тях. Тези вещества образуват с восъка еднородни, трудно разделими сплави. По-рядко се прибавят механични примеси — гипс, глина, нишесте и др., които се откриват лесно, като се разтвори восъкът в органични разтворители (повечето от примесите са неразтворими) или чрез други известни методи. Тъй като примесите се отличават рязко по състав от пчелния восък, те повишават или понижават величините на показателите, които се определят при лабораторните анализи. По този начин се откриват </w:t>
      </w:r>
      <w:r w:rsidRPr="1D381D10" w:rsidR="1D381D10">
        <w:rPr>
          <w:rFonts w:ascii="Calibri" w:hAnsi="Calibri" w:eastAsia="Calibri" w:cs="Calibri"/>
          <w:b w:val="1"/>
          <w:bCs w:val="1"/>
          <w:i w:val="0"/>
          <w:iCs w:val="0"/>
          <w:noProof w:val="0"/>
          <w:color w:val="777777"/>
          <w:sz w:val="30"/>
          <w:szCs w:val="30"/>
          <w:lang w:val="bg-BG"/>
        </w:rPr>
        <w:t>фалшификациитe</w:t>
      </w:r>
      <w:r w:rsidRPr="1D381D10" w:rsidR="1D381D10">
        <w:rPr>
          <w:rFonts w:ascii="Calibri" w:hAnsi="Calibri" w:eastAsia="Calibri" w:cs="Calibri"/>
          <w:b w:val="1"/>
          <w:bCs w:val="1"/>
          <w:i w:val="0"/>
          <w:iCs w:val="0"/>
          <w:noProof w:val="0"/>
          <w:color w:val="777777"/>
          <w:sz w:val="30"/>
          <w:szCs w:val="30"/>
          <w:lang w:val="bg-BG"/>
        </w:rPr>
        <w:t>.</w:t>
      </w:r>
    </w:p>
    <w:p xmlns:wp14="http://schemas.microsoft.com/office/word/2010/wordml" w:rsidP="1D381D10" w14:paraId="6D6088EA" wp14:textId="643047B3">
      <w:pPr>
        <w:pStyle w:val="Normal"/>
        <w:rPr>
          <w:rFonts w:ascii="Calibri Light" w:hAnsi="Calibri Light" w:eastAsia="Calibri Light" w:cs="Calibri Light" w:asciiTheme="majorAscii" w:hAnsiTheme="majorAscii" w:eastAsiaTheme="majorAscii" w:cstheme="majorAscii"/>
          <w:b w:val="1"/>
          <w:bCs w:val="1"/>
          <w:noProof w:val="0"/>
          <w:sz w:val="36"/>
          <w:szCs w:val="36"/>
          <w:lang w:val="bg-BG"/>
        </w:rPr>
      </w:pPr>
      <w:r w:rsidRPr="1D381D10" w:rsidR="1D381D10">
        <w:rPr>
          <w:rFonts w:ascii="Calibri Light" w:hAnsi="Calibri Light" w:eastAsia="Calibri Light" w:cs="Calibri Light" w:asciiTheme="majorAscii" w:hAnsiTheme="majorAscii" w:eastAsiaTheme="majorAscii" w:cstheme="majorAscii"/>
          <w:b w:val="1"/>
          <w:bCs w:val="1"/>
          <w:noProof w:val="0"/>
          <w:sz w:val="36"/>
          <w:szCs w:val="36"/>
          <w:lang w:val="bg-BG"/>
        </w:rPr>
        <w:t xml:space="preserve">Получаване на пчелен восък </w:t>
      </w:r>
    </w:p>
    <w:p xmlns:wp14="http://schemas.microsoft.com/office/word/2010/wordml" w:rsidP="1D381D10" w14:paraId="0BFF3B9C" wp14:textId="5568B08C">
      <w:pPr>
        <w:pStyle w:val="Normal"/>
        <w:ind w:firstLine="567"/>
        <w:jc w:val="both"/>
        <w:rPr>
          <w:rFonts w:ascii="Calibri" w:hAnsi="Calibri" w:eastAsia="Calibri" w:cs="Calibri"/>
          <w:noProof w:val="0"/>
          <w:sz w:val="30"/>
          <w:szCs w:val="30"/>
          <w:lang w:val="bg-BG"/>
        </w:rPr>
      </w:pPr>
      <w:r w:rsidRPr="1D381D10" w:rsidR="1D381D10">
        <w:rPr>
          <w:rFonts w:ascii="Calibri" w:hAnsi="Calibri" w:eastAsia="Calibri" w:cs="Calibri"/>
          <w:noProof w:val="0"/>
          <w:sz w:val="30"/>
          <w:szCs w:val="30"/>
          <w:lang w:val="bg-BG"/>
        </w:rPr>
        <w:t xml:space="preserve">Пчелният восък се получава  от пчели - работнички. Той се секретира като течност от четири чифта восъчни жлези, разположени на повърхността на коремните </w:t>
      </w:r>
      <w:proofErr w:type="spellStart"/>
      <w:r w:rsidRPr="1D381D10" w:rsidR="1D381D10">
        <w:rPr>
          <w:rFonts w:ascii="Calibri" w:hAnsi="Calibri" w:eastAsia="Calibri" w:cs="Calibri"/>
          <w:noProof w:val="0"/>
          <w:sz w:val="30"/>
          <w:szCs w:val="30"/>
          <w:lang w:val="bg-BG"/>
        </w:rPr>
        <w:t>тергити</w:t>
      </w:r>
      <w:proofErr w:type="spellEnd"/>
      <w:r w:rsidRPr="1D381D10" w:rsidR="1D381D10">
        <w:rPr>
          <w:rFonts w:ascii="Calibri" w:hAnsi="Calibri" w:eastAsia="Calibri" w:cs="Calibri"/>
          <w:noProof w:val="0"/>
          <w:sz w:val="30"/>
          <w:szCs w:val="30"/>
          <w:lang w:val="bg-BG"/>
        </w:rPr>
        <w:t xml:space="preserve"> (пластинки от долната част на тялото на пчелата). Течният восък се разпростира върху повърхността на тези пластинки, при контакт с въздуха се втвърдява и образува отделни корички върху всеки </w:t>
      </w:r>
      <w:proofErr w:type="spellStart"/>
      <w:r w:rsidRPr="1D381D10" w:rsidR="1D381D10">
        <w:rPr>
          <w:rFonts w:ascii="Calibri" w:hAnsi="Calibri" w:eastAsia="Calibri" w:cs="Calibri"/>
          <w:noProof w:val="0"/>
          <w:sz w:val="30"/>
          <w:szCs w:val="30"/>
          <w:lang w:val="bg-BG"/>
        </w:rPr>
        <w:t>тергит</w:t>
      </w:r>
      <w:proofErr w:type="spellEnd"/>
      <w:r w:rsidRPr="1D381D10" w:rsidR="1D381D10">
        <w:rPr>
          <w:rFonts w:ascii="Calibri" w:hAnsi="Calibri" w:eastAsia="Calibri" w:cs="Calibri"/>
          <w:noProof w:val="0"/>
          <w:sz w:val="30"/>
          <w:szCs w:val="30"/>
          <w:lang w:val="bg-BG"/>
        </w:rPr>
        <w:t xml:space="preserve">, които могат да бъдат забелязани като малки восъчни </w:t>
      </w:r>
      <w:proofErr w:type="spellStart"/>
      <w:r w:rsidRPr="1D381D10" w:rsidR="1D381D10">
        <w:rPr>
          <w:rFonts w:ascii="Calibri" w:hAnsi="Calibri" w:eastAsia="Calibri" w:cs="Calibri"/>
          <w:noProof w:val="0"/>
          <w:sz w:val="30"/>
          <w:szCs w:val="30"/>
          <w:lang w:val="bg-BG"/>
        </w:rPr>
        <w:t>люспички</w:t>
      </w:r>
      <w:proofErr w:type="spellEnd"/>
      <w:r w:rsidRPr="1D381D10" w:rsidR="1D381D10">
        <w:rPr>
          <w:rFonts w:ascii="Calibri" w:hAnsi="Calibri" w:eastAsia="Calibri" w:cs="Calibri"/>
          <w:noProof w:val="0"/>
          <w:sz w:val="30"/>
          <w:szCs w:val="30"/>
          <w:lang w:val="bg-BG"/>
        </w:rPr>
        <w:t xml:space="preserve"> от долната страна на пчелите. Една пчела-работничка произвежда осем </w:t>
      </w:r>
      <w:proofErr w:type="spellStart"/>
      <w:r w:rsidRPr="1D381D10" w:rsidR="1D381D10">
        <w:rPr>
          <w:rFonts w:ascii="Calibri" w:hAnsi="Calibri" w:eastAsia="Calibri" w:cs="Calibri"/>
          <w:noProof w:val="0"/>
          <w:sz w:val="30"/>
          <w:szCs w:val="30"/>
          <w:lang w:val="bg-BG"/>
        </w:rPr>
        <w:t>люспички</w:t>
      </w:r>
      <w:proofErr w:type="spellEnd"/>
      <w:r w:rsidRPr="1D381D10" w:rsidR="1D381D10">
        <w:rPr>
          <w:rFonts w:ascii="Calibri" w:hAnsi="Calibri" w:eastAsia="Calibri" w:cs="Calibri"/>
          <w:noProof w:val="0"/>
          <w:sz w:val="30"/>
          <w:szCs w:val="30"/>
          <w:lang w:val="bg-BG"/>
        </w:rPr>
        <w:t xml:space="preserve"> восък на всеки 12 часа. Размерът на восъчните жлези зависи от възрастта на пчелата – работник: те са най-големи, когато пчелата е на около 12 дни и се смаляват постоянно след осемнадесетия ден до края на живота й. За един килограм восък са необходими около един милион от тези восъчни </w:t>
      </w:r>
      <w:proofErr w:type="spellStart"/>
      <w:r w:rsidRPr="1D381D10" w:rsidR="1D381D10">
        <w:rPr>
          <w:rFonts w:ascii="Calibri" w:hAnsi="Calibri" w:eastAsia="Calibri" w:cs="Calibri"/>
          <w:noProof w:val="0"/>
          <w:sz w:val="30"/>
          <w:szCs w:val="30"/>
          <w:lang w:val="bg-BG"/>
        </w:rPr>
        <w:t>люспички</w:t>
      </w:r>
      <w:proofErr w:type="spellEnd"/>
      <w:r w:rsidRPr="1D381D10" w:rsidR="1D381D10">
        <w:rPr>
          <w:rFonts w:ascii="Calibri" w:hAnsi="Calibri" w:eastAsia="Calibri" w:cs="Calibri"/>
          <w:noProof w:val="0"/>
          <w:sz w:val="30"/>
          <w:szCs w:val="30"/>
          <w:lang w:val="bg-BG"/>
        </w:rPr>
        <w:t>. Пчелите използват твърдите косъмчета на задните си крака, за да премахнат восъчните люспи, подават ги на средните си крачка, а след това до челюстите си, където восъкът се сдъвква и се смесва със слюнчестия секрет.</w:t>
      </w:r>
    </w:p>
    <w:p xmlns:wp14="http://schemas.microsoft.com/office/word/2010/wordml" w:rsidP="1D381D10" w14:paraId="189279B5" wp14:textId="7D32737E">
      <w:pPr>
        <w:jc w:val="both"/>
        <w:rPr>
          <w:rFonts w:ascii="Calibri" w:hAnsi="Calibri" w:eastAsia="Calibri" w:cs="Calibri" w:asciiTheme="minorAscii" w:hAnsiTheme="minorAscii" w:eastAsiaTheme="minorAscii" w:cstheme="minorAscii"/>
          <w:b w:val="0"/>
          <w:bCs w:val="0"/>
          <w:i w:val="0"/>
          <w:iCs w:val="0"/>
          <w:noProof w:val="0"/>
          <w:color w:val="333333"/>
          <w:sz w:val="30"/>
          <w:szCs w:val="30"/>
          <w:lang w:val="bg-BG"/>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Пчелният восък се получава от преработването на восъчните суровини –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вощина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и </w:t>
      </w:r>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троптина</w:t>
      </w:r>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w:t>
      </w:r>
    </w:p>
    <w:p xmlns:wp14="http://schemas.microsoft.com/office/word/2010/wordml" w:rsidP="1D381D10" w14:paraId="6E3D9455" wp14:textId="6CE60FF9">
      <w:pPr>
        <w:jc w:val="both"/>
        <w:rPr>
          <w:rFonts w:ascii="Calibri" w:hAnsi="Calibri" w:eastAsia="Calibri" w:cs="Calibri" w:asciiTheme="minorAscii" w:hAnsiTheme="minorAscii" w:eastAsiaTheme="minorAscii" w:cstheme="minorAscii"/>
          <w:b w:val="1"/>
          <w:bCs w:val="1"/>
          <w:i w:val="0"/>
          <w:iCs w:val="0"/>
          <w:noProof w:val="0"/>
          <w:color w:val="333333"/>
          <w:sz w:val="30"/>
          <w:szCs w:val="30"/>
          <w:lang w:val="bg-BG"/>
        </w:rPr>
      </w:pPr>
    </w:p>
    <w:p xmlns:wp14="http://schemas.microsoft.com/office/word/2010/wordml" w:rsidP="1D381D10" w14:paraId="3017E046" wp14:textId="3860A9A3">
      <w:pPr>
        <w:jc w:val="both"/>
        <w:rPr>
          <w:rFonts w:ascii="Calibri" w:hAnsi="Calibri" w:eastAsia="Calibri" w:cs="Calibri" w:asciiTheme="minorAscii" w:hAnsiTheme="minorAscii" w:eastAsiaTheme="minorAscii" w:cstheme="minorAscii"/>
          <w:b w:val="1"/>
          <w:bCs w:val="1"/>
          <w:i w:val="0"/>
          <w:iCs w:val="0"/>
          <w:noProof w:val="0"/>
          <w:color w:val="333333"/>
          <w:sz w:val="30"/>
          <w:szCs w:val="30"/>
          <w:lang w:val="bg-BG"/>
        </w:rPr>
      </w:pPr>
    </w:p>
    <w:p xmlns:wp14="http://schemas.microsoft.com/office/word/2010/wordml" w:rsidP="1D381D10" w14:paraId="1D0AB3B5" wp14:textId="5B5F37B9">
      <w:pPr>
        <w:jc w:val="both"/>
        <w:rPr>
          <w:rFonts w:ascii="Calibri" w:hAnsi="Calibri" w:eastAsia="Calibri" w:cs="Calibri" w:asciiTheme="minorAscii" w:hAnsiTheme="minorAscii" w:eastAsiaTheme="minorAscii" w:cstheme="minorAscii"/>
          <w:b w:val="0"/>
          <w:bCs w:val="0"/>
          <w:i w:val="0"/>
          <w:iCs w:val="0"/>
          <w:noProof w:val="0"/>
          <w:color w:val="333333"/>
          <w:sz w:val="30"/>
          <w:szCs w:val="30"/>
          <w:lang w:val="bg-BG"/>
        </w:rPr>
      </w:pPr>
      <w:r w:rsidRPr="1D381D10" w:rsidR="1D381D10">
        <w:rPr>
          <w:rFonts w:ascii="Calibri" w:hAnsi="Calibri" w:eastAsia="Calibri" w:cs="Calibri" w:asciiTheme="minorAscii" w:hAnsiTheme="minorAscii" w:eastAsiaTheme="minorAscii" w:cstheme="minorAscii"/>
          <w:b w:val="1"/>
          <w:bCs w:val="1"/>
          <w:i w:val="0"/>
          <w:iCs w:val="0"/>
          <w:noProof w:val="0"/>
          <w:color w:val="333333"/>
          <w:sz w:val="30"/>
          <w:szCs w:val="30"/>
          <w:lang w:val="bg-BG"/>
        </w:rPr>
        <w:t>Вощина</w:t>
      </w:r>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се наричат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непретопените</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изградени восъчни пити или далаци, восъчните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надградки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по рамките и стените на кошера, восъчните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запечатки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на питите и натрошените и бракувани пити и основи. Восъчното съдържание в новоизградените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пите</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е до 98 %. С течение на времето в тях се наслояват обвивки и екскременти от ларви,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прополис</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а в отделни килийки остават остатъци от мед, прашец и храна на ларвите. В старите пити восъчното съдържание намалява до 40-55 %.</w:t>
      </w:r>
    </w:p>
    <w:p xmlns:wp14="http://schemas.microsoft.com/office/word/2010/wordml" w:rsidP="1D381D10" w14:paraId="650E2ADA" wp14:textId="18E7C4B4">
      <w:pPr>
        <w:jc w:val="both"/>
        <w:rPr>
          <w:rFonts w:ascii="Calibri" w:hAnsi="Calibri" w:eastAsia="Calibri" w:cs="Calibri" w:asciiTheme="minorAscii" w:hAnsiTheme="minorAscii" w:eastAsiaTheme="minorAscii" w:cstheme="minorAscii"/>
          <w:b w:val="1"/>
          <w:bCs w:val="1"/>
          <w:i w:val="0"/>
          <w:iCs w:val="0"/>
          <w:noProof w:val="0"/>
          <w:color w:val="333333"/>
          <w:sz w:val="30"/>
          <w:szCs w:val="30"/>
          <w:lang w:val="bg-BG"/>
        </w:rPr>
      </w:pPr>
    </w:p>
    <w:p xmlns:wp14="http://schemas.microsoft.com/office/word/2010/wordml" w:rsidP="1D381D10" w14:paraId="54A92F78" wp14:textId="232C6551">
      <w:pPr>
        <w:jc w:val="both"/>
        <w:rPr>
          <w:rFonts w:ascii="Calibri" w:hAnsi="Calibri" w:eastAsia="Calibri" w:cs="Calibri" w:asciiTheme="minorAscii" w:hAnsiTheme="minorAscii" w:eastAsiaTheme="minorAscii" w:cstheme="minorAscii"/>
          <w:b w:val="0"/>
          <w:bCs w:val="0"/>
          <w:i w:val="0"/>
          <w:iCs w:val="0"/>
          <w:noProof w:val="0"/>
          <w:color w:val="333333"/>
          <w:sz w:val="30"/>
          <w:szCs w:val="30"/>
          <w:lang w:val="bg-BG"/>
        </w:rPr>
      </w:pPr>
      <w:proofErr w:type="spellStart"/>
      <w:r w:rsidRPr="1D381D10" w:rsidR="1D381D10">
        <w:rPr>
          <w:rFonts w:ascii="Calibri" w:hAnsi="Calibri" w:eastAsia="Calibri" w:cs="Calibri" w:asciiTheme="minorAscii" w:hAnsiTheme="minorAscii" w:eastAsiaTheme="minorAscii" w:cstheme="minorAscii"/>
          <w:b w:val="1"/>
          <w:bCs w:val="1"/>
          <w:i w:val="0"/>
          <w:iCs w:val="0"/>
          <w:noProof w:val="0"/>
          <w:color w:val="333333"/>
          <w:sz w:val="30"/>
          <w:szCs w:val="30"/>
          <w:lang w:val="bg-BG"/>
        </w:rPr>
        <w:t>Троптината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е остатък от претопявана или преминала през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восъкотопилка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или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восъкопреса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вощина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Съдържа до 50% восък в зависимост от начина на преработка на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вощината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w:t>
      </w:r>
    </w:p>
    <w:p xmlns:wp14="http://schemas.microsoft.com/office/word/2010/wordml" w:rsidP="1D381D10" w14:paraId="3D131534" wp14:textId="7FDCE172">
      <w:pPr>
        <w:jc w:val="both"/>
        <w:rPr>
          <w:rFonts w:ascii="Calibri" w:hAnsi="Calibri" w:eastAsia="Calibri" w:cs="Calibri" w:asciiTheme="minorAscii" w:hAnsiTheme="minorAscii" w:eastAsiaTheme="minorAscii" w:cstheme="minorAscii"/>
          <w:b w:val="0"/>
          <w:bCs w:val="0"/>
          <w:i w:val="0"/>
          <w:iCs w:val="0"/>
          <w:noProof w:val="0"/>
          <w:color w:val="333333"/>
          <w:sz w:val="30"/>
          <w:szCs w:val="30"/>
          <w:lang w:val="bg-BG"/>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В пчелините пчелният восък се обработва със слънчеви или парни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восъкотопилки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или с малки ръчни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восъкопреси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w:t>
      </w:r>
    </w:p>
    <w:p xmlns:wp14="http://schemas.microsoft.com/office/word/2010/wordml" w:rsidP="1D381D10" w14:paraId="4E3D5D68" wp14:textId="42A1C4BA">
      <w:pPr>
        <w:jc w:val="both"/>
        <w:rPr>
          <w:rFonts w:ascii="Arial" w:hAnsi="Arial" w:eastAsia="Arial" w:cs="Arial"/>
          <w:b w:val="0"/>
          <w:bCs w:val="0"/>
          <w:i w:val="0"/>
          <w:iCs w:val="0"/>
          <w:noProof w:val="0"/>
          <w:color w:val="333333"/>
          <w:sz w:val="36"/>
          <w:szCs w:val="36"/>
          <w:lang w:val="bg-BG"/>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Със слънчевата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восъкотопилка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се претопява само първокачествена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вощина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с помощта на слънчевите лъчи. При другите видове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восъкотопилки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за загряване се използва топла вода или водна пара. Второкачествената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вощина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и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троптината</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получена от слънчевите и други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восъкотопилки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се претопява отделно под налягана с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восъкопреси</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xml:space="preserve">. От пресата пчелният восък изтича в съд с гореща вода, където невосъчните вещества се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отаяват</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30"/>
          <w:szCs w:val="30"/>
          <w:lang w:val="bg-BG"/>
        </w:rPr>
        <w:t>, а чистият слой восък се налива във формите за втвърдяване.</w:t>
      </w:r>
    </w:p>
    <w:p xmlns:wp14="http://schemas.microsoft.com/office/word/2010/wordml" w:rsidP="1D381D10" w14:paraId="37E6881C" wp14:textId="2B08FD23">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72C6D07B" wp14:textId="1F844E9B">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701445C4" wp14:textId="19AC6089">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32B0E17A" wp14:textId="1FCDE7B8">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3E2F3716" wp14:textId="79E9B625">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170DD277" wp14:textId="3DF55115">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3BC0335A" wp14:textId="6A5FEB28">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0A358DF8" wp14:textId="693FD80B">
      <w:pPr>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35AB693F" wp14:textId="51947228">
      <w:pPr>
        <w:jc w:val="both"/>
        <w:rPr>
          <w:rFonts w:ascii="Arial" w:hAnsi="Arial" w:eastAsia="Arial" w:cs="Arial"/>
          <w:b w:val="0"/>
          <w:bCs w:val="0"/>
          <w:i w:val="0"/>
          <w:iCs w:val="0"/>
          <w:noProof w:val="0"/>
          <w:color w:val="333333"/>
          <w:sz w:val="36"/>
          <w:szCs w:val="36"/>
          <w:lang w:val="bg-BG"/>
        </w:rPr>
      </w:pPr>
      <w:r w:rsidRPr="1D381D10" w:rsidR="1D381D10">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t>В парфюмерията, козметиката и др. отрасли се използва избелен пречистен восък. Избелването се постига по два начина</w:t>
      </w:r>
      <w:r w:rsidRPr="1D381D10" w:rsidR="1D381D10">
        <w:rPr>
          <w:rFonts w:ascii="Arial" w:hAnsi="Arial" w:eastAsia="Arial" w:cs="Arial"/>
          <w:b w:val="0"/>
          <w:bCs w:val="0"/>
          <w:i w:val="0"/>
          <w:iCs w:val="0"/>
          <w:noProof w:val="0"/>
          <w:color w:val="333333"/>
          <w:sz w:val="36"/>
          <w:szCs w:val="36"/>
          <w:lang w:val="bg-BG"/>
        </w:rPr>
        <w:t>:</w:t>
      </w:r>
    </w:p>
    <w:p xmlns:wp14="http://schemas.microsoft.com/office/word/2010/wordml" w:rsidP="1D381D10" w14:paraId="1389053A" wp14:textId="57B8CDA4">
      <w:pPr>
        <w:pStyle w:val="ListParagraph"/>
        <w:numPr>
          <w:ilvl w:val="0"/>
          <w:numId w:val="1"/>
        </w:numPr>
        <w:jc w:val="both"/>
        <w:rPr>
          <w:rFonts w:ascii="Calibri" w:hAnsi="Calibri" w:eastAsia="Calibri" w:cs="Calibri" w:asciiTheme="minorAscii" w:hAnsiTheme="minorAscii" w:eastAsiaTheme="minorAscii" w:cstheme="minorAscii"/>
          <w:b w:val="0"/>
          <w:bCs w:val="0"/>
          <w:i w:val="0"/>
          <w:iCs w:val="0"/>
          <w:color w:val="333333"/>
          <w:sz w:val="26"/>
          <w:szCs w:val="26"/>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на слънце – постига се, като пчелният восък във вид на малки стружки се излага на слънчева светлина в продължение на 10-60 дни. Ако восъкът е разтопен избелването протича по-бързо.</w:t>
      </w:r>
    </w:p>
    <w:p xmlns:wp14="http://schemas.microsoft.com/office/word/2010/wordml" w:rsidP="1D381D10" w14:paraId="263CB851" wp14:textId="13C8AC25">
      <w:pPr>
        <w:pStyle w:val="ListParagraph"/>
        <w:numPr>
          <w:ilvl w:val="0"/>
          <w:numId w:val="1"/>
        </w:numPr>
        <w:jc w:val="both"/>
        <w:rPr>
          <w:rFonts w:ascii="Calibri" w:hAnsi="Calibri" w:eastAsia="Calibri" w:cs="Calibri" w:asciiTheme="minorAscii" w:hAnsiTheme="minorAscii" w:eastAsiaTheme="minorAscii" w:cstheme="minorAscii"/>
          <w:b w:val="0"/>
          <w:bCs w:val="0"/>
          <w:i w:val="0"/>
          <w:iCs w:val="0"/>
          <w:color w:val="333333"/>
          <w:sz w:val="26"/>
          <w:szCs w:val="26"/>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при химичното избелване се разрушават страничните вещества, емулгаторите и пигментите. Като избелващи средства се използват следните реактиви:</w:t>
      </w:r>
    </w:p>
    <w:p xmlns:wp14="http://schemas.microsoft.com/office/word/2010/wordml" w:rsidP="1D381D10" w14:paraId="375A79A5" wp14:textId="7812EE1D">
      <w:pPr>
        <w:pStyle w:val="ListParagraph"/>
        <w:numPr>
          <w:ilvl w:val="0"/>
          <w:numId w:val="1"/>
        </w:numPr>
        <w:jc w:val="both"/>
        <w:rPr>
          <w:rFonts w:ascii="Calibri" w:hAnsi="Calibri" w:eastAsia="Calibri" w:cs="Calibri" w:asciiTheme="minorAscii" w:hAnsiTheme="minorAscii" w:eastAsiaTheme="minorAscii" w:cstheme="minorAscii"/>
          <w:b w:val="0"/>
          <w:bCs w:val="0"/>
          <w:i w:val="0"/>
          <w:iCs w:val="0"/>
          <w:color w:val="333333"/>
          <w:sz w:val="26"/>
          <w:szCs w:val="26"/>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 xml:space="preserve">0,01 % р-р на калиев- или натриев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бихромат</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 В кисела среда процесът протича при ниска температура за 7 дни.</w:t>
      </w:r>
    </w:p>
    <w:p xmlns:wp14="http://schemas.microsoft.com/office/word/2010/wordml" w:rsidP="1D381D10" w14:paraId="4EDEAFDB" wp14:textId="6BF22A34">
      <w:pPr>
        <w:pStyle w:val="ListParagraph"/>
        <w:numPr>
          <w:ilvl w:val="0"/>
          <w:numId w:val="1"/>
        </w:numPr>
        <w:jc w:val="both"/>
        <w:rPr>
          <w:rFonts w:ascii="Calibri" w:hAnsi="Calibri" w:eastAsia="Calibri" w:cs="Calibri" w:asciiTheme="minorAscii" w:hAnsiTheme="minorAscii" w:eastAsiaTheme="minorAscii" w:cstheme="minorAscii"/>
          <w:b w:val="0"/>
          <w:bCs w:val="0"/>
          <w:i w:val="0"/>
          <w:iCs w:val="0"/>
          <w:color w:val="333333"/>
          <w:sz w:val="26"/>
          <w:szCs w:val="26"/>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0,01 % р-р на калиев перманганат в кисела среда, поддържа се температура 75°С за 30 минути, след което се промива.</w:t>
      </w:r>
    </w:p>
    <w:p xmlns:wp14="http://schemas.microsoft.com/office/word/2010/wordml" w:rsidP="1D381D10" w14:paraId="39B9DC9B" wp14:textId="4DF37933">
      <w:pPr>
        <w:pStyle w:val="ListParagraph"/>
        <w:numPr>
          <w:ilvl w:val="0"/>
          <w:numId w:val="1"/>
        </w:numPr>
        <w:jc w:val="both"/>
        <w:rPr>
          <w:rFonts w:ascii="Calibri" w:hAnsi="Calibri" w:eastAsia="Calibri" w:cs="Calibri" w:asciiTheme="minorAscii" w:hAnsiTheme="minorAscii" w:eastAsiaTheme="minorAscii" w:cstheme="minorAscii"/>
          <w:b w:val="0"/>
          <w:bCs w:val="0"/>
          <w:i w:val="0"/>
          <w:iCs w:val="0"/>
          <w:color w:val="333333"/>
          <w:sz w:val="26"/>
          <w:szCs w:val="26"/>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20 % алкален р-р от водороден прекис. След избелването по този начин не е необходимо допълнително пречистване на восъка.</w:t>
      </w:r>
    </w:p>
    <w:p xmlns:wp14="http://schemas.microsoft.com/office/word/2010/wordml" w:rsidP="1D381D10" w14:paraId="2B15B77B" wp14:textId="4ACB6761">
      <w:pPr>
        <w:pStyle w:val="ListParagraph"/>
        <w:numPr>
          <w:ilvl w:val="0"/>
          <w:numId w:val="1"/>
        </w:numPr>
        <w:jc w:val="both"/>
        <w:rPr>
          <w:rFonts w:ascii="Calibri" w:hAnsi="Calibri" w:eastAsia="Calibri" w:cs="Calibri" w:asciiTheme="minorAscii" w:hAnsiTheme="minorAscii" w:eastAsiaTheme="minorAscii" w:cstheme="minorAscii"/>
          <w:b w:val="0"/>
          <w:bCs w:val="0"/>
          <w:i w:val="0"/>
          <w:iCs w:val="0"/>
          <w:color w:val="333333"/>
          <w:sz w:val="26"/>
          <w:szCs w:val="26"/>
        </w:rPr>
      </w:pPr>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 xml:space="preserve">Стопяване на пчелен восък в гореща вода с добавяне на 0,6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гр</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333333"/>
          <w:sz w:val="26"/>
          <w:szCs w:val="26"/>
          <w:lang w:val="bg-BG"/>
        </w:rPr>
        <w:t xml:space="preserve"> алкохолен р-р на калиева основа на 1 кг восък, и след това продухване с въглероден двуокис.</w:t>
      </w:r>
    </w:p>
    <w:p xmlns:wp14="http://schemas.microsoft.com/office/word/2010/wordml" w:rsidP="1D381D10" w14:paraId="1F878F86" wp14:textId="4E7F39BC">
      <w:pPr>
        <w:pStyle w:val="Normal"/>
        <w:ind w:left="0"/>
        <w:jc w:val="both"/>
        <w:rPr>
          <w:rFonts w:ascii="Calibri" w:hAnsi="Calibri" w:eastAsia="Calibri" w:cs="Calibri" w:asciiTheme="minorAscii" w:hAnsiTheme="minorAscii" w:eastAsiaTheme="minorAscii" w:cstheme="minorAscii"/>
          <w:b w:val="0"/>
          <w:bCs w:val="0"/>
          <w:i w:val="0"/>
          <w:iCs w:val="0"/>
          <w:noProof w:val="0"/>
          <w:color w:val="333333"/>
          <w:sz w:val="26"/>
          <w:szCs w:val="26"/>
          <w:lang w:val="bg-BG"/>
        </w:rPr>
      </w:pPr>
    </w:p>
    <w:p xmlns:wp14="http://schemas.microsoft.com/office/word/2010/wordml" w:rsidP="1D381D10" w14:paraId="18D2D7E4" wp14:textId="10079201">
      <w:pPr>
        <w:pStyle w:val="Normal"/>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p>
    <w:p xmlns:wp14="http://schemas.microsoft.com/office/word/2010/wordml" w:rsidP="1D381D10" w14:paraId="4CADE459" wp14:textId="4CF885E2">
      <w:pPr>
        <w:pStyle w:val="Normal"/>
        <w:jc w:val="both"/>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pPr>
      <w:r w:rsidRPr="1D381D10" w:rsidR="1D381D10">
        <w:rPr>
          <w:rFonts w:ascii="Calibri Light" w:hAnsi="Calibri Light" w:eastAsia="Calibri Light" w:cs="Calibri Light" w:asciiTheme="majorAscii" w:hAnsiTheme="majorAscii" w:eastAsiaTheme="majorAscii" w:cstheme="majorAscii"/>
          <w:b w:val="1"/>
          <w:bCs w:val="1"/>
          <w:i w:val="0"/>
          <w:iCs w:val="0"/>
          <w:noProof w:val="0"/>
          <w:color w:val="333333"/>
          <w:sz w:val="36"/>
          <w:szCs w:val="36"/>
          <w:lang w:val="bg-BG"/>
        </w:rPr>
        <w:t>Полезни свойства на пчелния восък в козметиката</w:t>
      </w:r>
    </w:p>
    <w:p xmlns:wp14="http://schemas.microsoft.com/office/word/2010/wordml" w:rsidP="1D381D10" w14:paraId="41D5D5C2" wp14:textId="36B523BC">
      <w:pPr>
        <w:pStyle w:val="ListParagraph"/>
        <w:numPr>
          <w:ilvl w:val="0"/>
          <w:numId w:val="2"/>
        </w:numPr>
        <w:jc w:val="both"/>
        <w:rPr>
          <w:rFonts w:ascii="Calibri" w:hAnsi="Calibri" w:eastAsia="Calibri" w:cs="Calibri" w:asciiTheme="minorAscii" w:hAnsiTheme="minorAscii" w:eastAsiaTheme="minorAscii" w:cstheme="minorAscii"/>
          <w:b w:val="0"/>
          <w:bCs w:val="0"/>
          <w:i w:val="0"/>
          <w:iCs w:val="0"/>
          <w:noProof w:val="0"/>
          <w:color w:val="666666"/>
          <w:sz w:val="30"/>
          <w:szCs w:val="30"/>
          <w:lang w:val="bg-BG"/>
        </w:rPr>
      </w:pPr>
      <w:r w:rsidRPr="1D381D10" w:rsidR="1D381D10">
        <w:rPr>
          <w:b w:val="0"/>
          <w:bCs w:val="0"/>
          <w:i w:val="0"/>
          <w:iCs w:val="0"/>
          <w:noProof w:val="0"/>
          <w:color w:val="666666"/>
          <w:sz w:val="30"/>
          <w:szCs w:val="30"/>
          <w:lang w:val="bg-BG"/>
        </w:rPr>
        <w:t>Предпазва кожата от външни дразнители като образува защитен филм</w:t>
      </w:r>
    </w:p>
    <w:p xmlns:wp14="http://schemas.microsoft.com/office/word/2010/wordml" w:rsidP="1D381D10" w14:paraId="07E65D3D" wp14:textId="4C18FDFF">
      <w:pPr>
        <w:pStyle w:val="ListParagraph"/>
        <w:numPr>
          <w:ilvl w:val="0"/>
          <w:numId w:val="2"/>
        </w:numPr>
        <w:jc w:val="both"/>
        <w:rPr>
          <w:rFonts w:ascii="Calibri" w:hAnsi="Calibri" w:eastAsia="Calibri" w:cs="Calibri" w:asciiTheme="minorAscii" w:hAnsiTheme="minorAscii" w:eastAsiaTheme="minorAscii" w:cstheme="minorAscii"/>
          <w:b w:val="0"/>
          <w:bCs w:val="0"/>
          <w:i w:val="0"/>
          <w:iCs w:val="0"/>
          <w:noProof w:val="0"/>
          <w:color w:val="666666"/>
          <w:sz w:val="30"/>
          <w:szCs w:val="30"/>
          <w:lang w:val="bg-BG"/>
        </w:rPr>
      </w:pPr>
      <w:r w:rsidRPr="1D381D10" w:rsidR="1D381D10">
        <w:rPr>
          <w:b w:val="0"/>
          <w:bCs w:val="0"/>
          <w:i w:val="0"/>
          <w:iCs w:val="0"/>
          <w:noProof w:val="0"/>
          <w:color w:val="666666"/>
          <w:sz w:val="30"/>
          <w:szCs w:val="30"/>
          <w:lang w:val="bg-BG"/>
        </w:rPr>
        <w:t>Участва в процесите на клетъчна регенерация</w:t>
      </w:r>
    </w:p>
    <w:p xmlns:wp14="http://schemas.microsoft.com/office/word/2010/wordml" w:rsidP="1D381D10" w14:paraId="13ECD1DE" wp14:textId="61777C06">
      <w:pPr>
        <w:pStyle w:val="ListParagraph"/>
        <w:numPr>
          <w:ilvl w:val="0"/>
          <w:numId w:val="2"/>
        </w:numPr>
        <w:jc w:val="both"/>
        <w:rPr>
          <w:rFonts w:ascii="Calibri" w:hAnsi="Calibri" w:eastAsia="Calibri" w:cs="Calibri" w:asciiTheme="minorAscii" w:hAnsiTheme="minorAscii" w:eastAsiaTheme="minorAscii" w:cstheme="minorAscii"/>
          <w:b w:val="0"/>
          <w:bCs w:val="0"/>
          <w:i w:val="0"/>
          <w:iCs w:val="0"/>
          <w:noProof w:val="0"/>
          <w:color w:val="666666"/>
          <w:sz w:val="30"/>
          <w:szCs w:val="30"/>
          <w:lang w:val="bg-BG"/>
        </w:rPr>
      </w:pPr>
      <w:r w:rsidRPr="1D381D10" w:rsidR="1D381D10">
        <w:rPr>
          <w:b w:val="0"/>
          <w:bCs w:val="0"/>
          <w:i w:val="0"/>
          <w:iCs w:val="0"/>
          <w:noProof w:val="0"/>
          <w:color w:val="666666"/>
          <w:sz w:val="30"/>
          <w:szCs w:val="30"/>
          <w:lang w:val="bg-BG"/>
        </w:rPr>
        <w:t>За лекуване на външни кожни наранявания, белези, екземи, мазоли, лишеи, брадавици и други – може да се направят кремове, мехлеми, компреси</w:t>
      </w:r>
    </w:p>
    <w:p xmlns:wp14="http://schemas.microsoft.com/office/word/2010/wordml" w:rsidP="1D381D10" w14:paraId="676EB28F" wp14:textId="4A67D81D">
      <w:pPr>
        <w:pStyle w:val="ListParagraph"/>
        <w:numPr>
          <w:ilvl w:val="0"/>
          <w:numId w:val="2"/>
        </w:numPr>
        <w:jc w:val="both"/>
        <w:rPr>
          <w:rFonts w:ascii="Calibri" w:hAnsi="Calibri" w:eastAsia="Calibri" w:cs="Calibri" w:asciiTheme="minorAscii" w:hAnsiTheme="minorAscii" w:eastAsiaTheme="minorAscii" w:cstheme="minorAscii"/>
          <w:b w:val="0"/>
          <w:bCs w:val="0"/>
          <w:i w:val="0"/>
          <w:iCs w:val="0"/>
          <w:noProof w:val="0"/>
          <w:color w:val="666666"/>
          <w:sz w:val="30"/>
          <w:szCs w:val="30"/>
          <w:lang w:val="bg-BG"/>
        </w:rPr>
      </w:pPr>
      <w:r w:rsidRPr="1D381D10" w:rsidR="1D381D10">
        <w:rPr>
          <w:b w:val="0"/>
          <w:bCs w:val="0"/>
          <w:i w:val="0"/>
          <w:iCs w:val="0"/>
          <w:noProof w:val="0"/>
          <w:color w:val="666666"/>
          <w:sz w:val="30"/>
          <w:szCs w:val="30"/>
          <w:lang w:val="bg-BG"/>
        </w:rPr>
        <w:t xml:space="preserve">За маска за лице – с почистващ, </w:t>
      </w:r>
      <w:proofErr w:type="spellStart"/>
      <w:r w:rsidRPr="1D381D10" w:rsidR="1D381D10">
        <w:rPr>
          <w:b w:val="0"/>
          <w:bCs w:val="0"/>
          <w:i w:val="0"/>
          <w:iCs w:val="0"/>
          <w:noProof w:val="0"/>
          <w:color w:val="666666"/>
          <w:sz w:val="30"/>
          <w:szCs w:val="30"/>
          <w:lang w:val="bg-BG"/>
        </w:rPr>
        <w:t>хидратиращ</w:t>
      </w:r>
      <w:proofErr w:type="spellEnd"/>
      <w:r w:rsidRPr="1D381D10" w:rsidR="1D381D10">
        <w:rPr>
          <w:b w:val="0"/>
          <w:bCs w:val="0"/>
          <w:i w:val="0"/>
          <w:iCs w:val="0"/>
          <w:noProof w:val="0"/>
          <w:color w:val="666666"/>
          <w:sz w:val="30"/>
          <w:szCs w:val="30"/>
          <w:lang w:val="bg-BG"/>
        </w:rPr>
        <w:t xml:space="preserve"> и възстановяващ </w:t>
      </w:r>
      <w:r w:rsidRPr="1D381D10" w:rsidR="1D381D10">
        <w:rPr>
          <w:rFonts w:ascii="Calibri" w:hAnsi="Calibri" w:eastAsia="Calibri" w:cs="Calibri" w:asciiTheme="minorAscii" w:hAnsiTheme="minorAscii" w:eastAsiaTheme="minorAscii" w:cstheme="minorAscii"/>
          <w:b w:val="0"/>
          <w:bCs w:val="0"/>
          <w:i w:val="0"/>
          <w:iCs w:val="0"/>
          <w:noProof w:val="0"/>
          <w:color w:val="666666"/>
          <w:sz w:val="30"/>
          <w:szCs w:val="30"/>
          <w:lang w:val="bg-BG"/>
        </w:rPr>
        <w:t>ефект</w:t>
      </w:r>
    </w:p>
    <w:p xmlns:wp14="http://schemas.microsoft.com/office/word/2010/wordml" w:rsidP="1D381D10" w14:paraId="61FEED6D" wp14:textId="65D600E2">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30"/>
          <w:szCs w:val="30"/>
          <w:lang w:val="bg-BG"/>
        </w:rPr>
      </w:pPr>
    </w:p>
    <w:p xmlns:wp14="http://schemas.microsoft.com/office/word/2010/wordml" w:rsidP="1D381D10" w14:paraId="5C87BD06" wp14:textId="7AE2CCBC">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30"/>
          <w:szCs w:val="30"/>
          <w:lang w:val="bg-BG"/>
        </w:rPr>
      </w:pPr>
    </w:p>
    <w:p xmlns:wp14="http://schemas.microsoft.com/office/word/2010/wordml" w:rsidP="1D381D10" w14:paraId="12882934" wp14:textId="31CC814D">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30"/>
          <w:szCs w:val="30"/>
          <w:lang w:val="bg-BG"/>
        </w:rPr>
      </w:pPr>
      <w:r w:rsidRPr="1D381D10" w:rsidR="1D381D1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30"/>
          <w:szCs w:val="30"/>
          <w:lang w:val="bg-BG"/>
        </w:rPr>
        <w:t xml:space="preserve">Отдавна и широко е известно използването на восъка в козметиката. Като основа или част от нея той винаги е влизал в състава на голямата част от мазните </w:t>
      </w:r>
      <w:proofErr w:type="spellStart"/>
      <w:r w:rsidRPr="1D381D10" w:rsidR="1D381D1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30"/>
          <w:szCs w:val="30"/>
          <w:lang w:val="bg-BG"/>
        </w:rPr>
        <w:t>кремове.В</w:t>
      </w:r>
      <w:proofErr w:type="spellEnd"/>
      <w:r w:rsidRPr="1D381D10" w:rsidR="1D381D1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30"/>
          <w:szCs w:val="30"/>
          <w:lang w:val="bg-BG"/>
        </w:rPr>
        <w:t xml:space="preserve"> съвременни условия и поради това, че той е много скъп, го заменят с производни нефтопродукти(парафин или др.) и животински мазнини(ланолин и др.) В най-скъпите чужди кремове пчелният восък си остава в числото на предпочитаните съставки като основа.</w:t>
      </w:r>
    </w:p>
    <w:p w:rsidR="1D381D10" w:rsidP="1D381D10" w:rsidRDefault="1D381D10" w14:paraId="084B8DBF" w14:textId="1D62D07B">
      <w:pPr>
        <w:pStyle w:val="Normal"/>
        <w:rPr>
          <w:rFonts w:ascii="Consolas" w:hAnsi="Consolas" w:eastAsia="Consolas" w:cs="Consolas"/>
          <w:b w:val="0"/>
          <w:bCs w:val="0"/>
          <w:i w:val="0"/>
          <w:iCs w:val="0"/>
          <w:noProof w:val="0"/>
          <w:color w:val="000000" w:themeColor="text1" w:themeTint="FF" w:themeShade="FF"/>
          <w:sz w:val="18"/>
          <w:szCs w:val="18"/>
          <w:lang w:val="bg-BG"/>
        </w:rPr>
      </w:pPr>
    </w:p>
    <w:p w:rsidR="1D381D10" w:rsidP="1D381D10" w:rsidRDefault="1D381D10" w14:paraId="4D094B3C" w14:textId="7C5C182A">
      <w:pPr>
        <w:spacing w:after="160" w:line="259" w:lineRule="auto"/>
        <w:rPr>
          <w:rFonts w:ascii="Calibri" w:hAnsi="Calibri" w:eastAsia="Calibri" w:cs="Calibri"/>
          <w:b w:val="0"/>
          <w:bCs w:val="0"/>
          <w:i w:val="0"/>
          <w:iCs w:val="0"/>
          <w:noProof w:val="0"/>
          <w:color w:val="000000" w:themeColor="text1" w:themeTint="FF" w:themeShade="FF"/>
          <w:sz w:val="22"/>
          <w:szCs w:val="22"/>
          <w:lang w:val="bg-BG"/>
        </w:rPr>
      </w:pPr>
      <w:r w:rsidRPr="1D381D10" w:rsidR="1D381D10">
        <w:rPr>
          <w:rFonts w:ascii="Calibri" w:hAnsi="Calibri" w:eastAsia="Calibri" w:cs="Calibri"/>
          <w:b w:val="0"/>
          <w:bCs w:val="0"/>
          <w:i w:val="0"/>
          <w:iCs w:val="0"/>
          <w:noProof w:val="0"/>
          <w:color w:val="000000" w:themeColor="text1" w:themeTint="FF" w:themeShade="FF"/>
          <w:sz w:val="22"/>
          <w:szCs w:val="22"/>
          <w:lang w:val="bg-BG"/>
        </w:rPr>
        <w:t>Литератира:</w:t>
      </w:r>
    </w:p>
    <w:p w:rsidR="1D381D10" w:rsidP="1D381D10" w:rsidRDefault="1D381D10" w14:paraId="5950CBC4" w14:textId="40655109">
      <w:pPr>
        <w:spacing w:after="160" w:line="259" w:lineRule="auto"/>
        <w:rPr>
          <w:rFonts w:ascii="Calibri" w:hAnsi="Calibri" w:eastAsia="Calibri" w:cs="Calibri"/>
          <w:b w:val="0"/>
          <w:bCs w:val="0"/>
          <w:i w:val="0"/>
          <w:iCs w:val="0"/>
          <w:noProof w:val="0"/>
          <w:color w:val="000000" w:themeColor="text1" w:themeTint="FF" w:themeShade="FF"/>
          <w:sz w:val="21"/>
          <w:szCs w:val="21"/>
          <w:lang w:val="bg-BG"/>
        </w:rPr>
      </w:pPr>
      <w:r w:rsidRPr="1D381D10" w:rsidR="1D381D10">
        <w:rPr>
          <w:rFonts w:ascii="Calibri" w:hAnsi="Calibri" w:eastAsia="Calibri" w:cs="Calibri"/>
          <w:b w:val="0"/>
          <w:bCs w:val="0"/>
          <w:i w:val="0"/>
          <w:iCs w:val="0"/>
          <w:noProof w:val="0"/>
          <w:color w:val="000000" w:themeColor="text1" w:themeTint="FF" w:themeShade="FF"/>
          <w:sz w:val="22"/>
          <w:szCs w:val="22"/>
          <w:lang w:val="bg-BG"/>
        </w:rPr>
        <w:t>Списание “Пчеларство” , Статия “</w:t>
      </w:r>
      <w:r w:rsidRPr="1D381D10" w:rsidR="1D381D10">
        <w:rPr>
          <w:rFonts w:ascii="Calibri" w:hAnsi="Calibri" w:eastAsia="Calibri" w:cs="Calibri"/>
          <w:b w:val="0"/>
          <w:bCs w:val="0"/>
          <w:i w:val="0"/>
          <w:iCs w:val="0"/>
          <w:noProof w:val="0"/>
          <w:color w:val="777777"/>
          <w:sz w:val="21"/>
          <w:szCs w:val="21"/>
          <w:lang w:val="bg-BG"/>
        </w:rPr>
        <w:t>Химически състав и свойства на пчелния восък”  н. с. Цеко Иванов</w:t>
      </w:r>
    </w:p>
    <w:p w:rsidR="1D381D10" w:rsidP="1D381D10" w:rsidRDefault="1D381D10" w14:paraId="57265D0A" w14:textId="51496FB9">
      <w:pPr>
        <w:spacing w:after="160" w:line="259" w:lineRule="auto"/>
        <w:rPr>
          <w:rFonts w:ascii="Calibri" w:hAnsi="Calibri" w:eastAsia="Calibri" w:cs="Calibri"/>
          <w:b w:val="0"/>
          <w:bCs w:val="0"/>
          <w:i w:val="0"/>
          <w:iCs w:val="0"/>
          <w:noProof w:val="0"/>
          <w:color w:val="000000" w:themeColor="text1" w:themeTint="FF" w:themeShade="FF"/>
          <w:sz w:val="21"/>
          <w:szCs w:val="21"/>
          <w:lang w:val="bg-BG"/>
        </w:rPr>
      </w:pPr>
      <w:hyperlink r:id="R1721ec5042414f02">
        <w:r w:rsidRPr="1D381D10" w:rsidR="1D381D10">
          <w:rPr>
            <w:rStyle w:val="Hyperlink"/>
            <w:rFonts w:ascii="Calibri" w:hAnsi="Calibri" w:eastAsia="Calibri" w:cs="Calibri"/>
            <w:b w:val="0"/>
            <w:bCs w:val="0"/>
            <w:i w:val="0"/>
            <w:iCs w:val="0"/>
            <w:noProof w:val="0"/>
            <w:color w:val="0563C1"/>
            <w:sz w:val="21"/>
            <w:szCs w:val="21"/>
            <w:u w:val="single"/>
            <w:lang w:val="bg-BG"/>
          </w:rPr>
          <w:t>medpedia.framar.bg</w:t>
        </w:r>
      </w:hyperlink>
    </w:p>
    <w:p w:rsidR="1D381D10" w:rsidP="1D381D10" w:rsidRDefault="1D381D10" w14:paraId="5D6AC054" w14:textId="2A73FD37">
      <w:pPr>
        <w:spacing w:after="160" w:line="259" w:lineRule="auto"/>
        <w:rPr>
          <w:rFonts w:ascii="Calibri" w:hAnsi="Calibri" w:eastAsia="Calibri" w:cs="Calibri"/>
          <w:b w:val="0"/>
          <w:bCs w:val="0"/>
          <w:i w:val="0"/>
          <w:iCs w:val="0"/>
          <w:noProof w:val="0"/>
          <w:color w:val="000000" w:themeColor="text1" w:themeTint="FF" w:themeShade="FF"/>
          <w:sz w:val="22"/>
          <w:szCs w:val="22"/>
          <w:lang w:val="bg-BG"/>
        </w:rPr>
      </w:pPr>
      <w:hyperlink r:id="Re1b0aac5e88f4dbc">
        <w:r w:rsidRPr="1D381D10" w:rsidR="1D381D10">
          <w:rPr>
            <w:rStyle w:val="Hyperlink"/>
            <w:rFonts w:ascii="Calibri" w:hAnsi="Calibri" w:eastAsia="Calibri" w:cs="Calibri"/>
            <w:b w:val="0"/>
            <w:bCs w:val="0"/>
            <w:i w:val="0"/>
            <w:iCs w:val="0"/>
            <w:noProof w:val="0"/>
            <w:color w:val="0563C1"/>
            <w:sz w:val="21"/>
            <w:szCs w:val="21"/>
            <w:u w:val="single"/>
            <w:lang w:val="bg-BG"/>
          </w:rPr>
          <w:t>http://pchelari.com/</w:t>
        </w:r>
      </w:hyperlink>
    </w:p>
    <w:p w:rsidR="1D381D10" w:rsidP="1D381D10" w:rsidRDefault="1D381D10" w14:paraId="568E751F" w14:textId="50835800">
      <w:pPr>
        <w:pStyle w:val="Normal"/>
      </w:pPr>
      <w:hyperlink r:id="R992447632cc7461e">
        <w:r w:rsidRPr="1D381D10" w:rsidR="1D381D10">
          <w:rPr>
            <w:rStyle w:val="Hyperlink"/>
            <w:rFonts w:ascii="Consolas" w:hAnsi="Consolas" w:eastAsia="Consolas" w:cs="Consolas"/>
            <w:noProof w:val="0"/>
            <w:sz w:val="18"/>
            <w:szCs w:val="18"/>
            <w:lang w:val="bg-BG"/>
          </w:rPr>
          <w:t>https://www.24chasa.bg/zdrave/article/6131903</w:t>
        </w:r>
      </w:hyperlink>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84E7CC1"/>
  <w15:docId w15:val="{84fc10e3-1ddf-444e-ae7d-db7626c83fd7}"/>
  <w:rsids>
    <w:rsidRoot w:val="784E7CC1"/>
    <w:rsid w:val="1D381D10"/>
    <w:rsid w:val="784E7CC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medpedia.framar.bg/%D0%BB%D0%B5%D1%87%D0%B5%D0%BD%D0%B8%D1%8F/%D0%BB%D0%B0%D0%BD%D0%BE%D0%BB%D0%B8%D0%BD-%D0%BF%D1%80%D0%B8%D0%BB%D0%BE%D0%B6%D0%B5%D0%BD%D0%B8%D0%B5-%D0%B8-%D0%BF%D0%BE%D0%BB%D0%B5%D0%B7%D0%BD%D0%B8-%D0%B5%D1%84%D0%B5%D0%BA%D1%82%D0%B8" TargetMode="External" Id="R1721ec5042414f02" /><Relationship Type="http://schemas.openxmlformats.org/officeDocument/2006/relationships/hyperlink" Target="http://pchelari.com/" TargetMode="External" Id="Re1b0aac5e88f4dbc" /><Relationship Type="http://schemas.openxmlformats.org/officeDocument/2006/relationships/hyperlink" Target="https://www.24chasa.bg/zdrave/article/6131903" TargetMode="External" Id="R992447632cc7461e" /><Relationship Type="http://schemas.openxmlformats.org/officeDocument/2006/relationships/numbering" Target="/word/numbering.xml" Id="Rbf383edbc3f447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2020-05-03T15:50:23.9274642Z</dcterms:created>
  <dcterms:modified xsi:type="dcterms:W3CDTF">2020-05-08T10:37:58.3101326Z</dcterms:modified>
  <dc:creator>sibel mehmed</dc:creator>
  <lastModifiedBy>sibel mehmed</lastModifiedBy>
</coreProperties>
</file>